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DB0" w:rsidRPr="00507D67" w:rsidRDefault="002E5DB0" w:rsidP="00507D6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23FEB" w:rsidRPr="00507D67" w:rsidRDefault="00B001A4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Семинарлық сабақ </w:t>
      </w:r>
      <w:r w:rsidR="00725D8E" w:rsidRPr="00507D67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923FEB" w:rsidRPr="00507D67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B001A4" w:rsidRPr="00507D67" w:rsidRDefault="00B001A4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3FEB" w:rsidRPr="00507D67" w:rsidRDefault="008E6AA3" w:rsidP="00507D6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/>
          <w:sz w:val="28"/>
          <w:szCs w:val="28"/>
          <w:lang w:val="kk-KZ"/>
        </w:rPr>
        <w:t>Тақырып</w:t>
      </w:r>
      <w:r w:rsidR="00923FEB" w:rsidRPr="00507D67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507D67" w:rsidRPr="00507D67">
        <w:rPr>
          <w:rFonts w:ascii="Times New Roman" w:hAnsi="Times New Roman" w:cs="Times New Roman"/>
          <w:sz w:val="28"/>
          <w:szCs w:val="28"/>
          <w:lang w:val="kk-KZ"/>
        </w:rPr>
        <w:t xml:space="preserve"> Қауіпсіздік және еңбекті қорғау саласындағы негізгі ұғымдар, терминдер мен анықтамалар</w:t>
      </w:r>
    </w:p>
    <w:p w:rsidR="00DB1490" w:rsidRPr="00507D67" w:rsidRDefault="00DB1490" w:rsidP="00507D6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8E6AA3" w:rsidRPr="00507D67" w:rsidRDefault="008E6AA3" w:rsidP="00507D6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="00923FEB" w:rsidRPr="00507D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507D67" w:rsidRPr="00507D67">
        <w:rPr>
          <w:rFonts w:ascii="Times New Roman" w:hAnsi="Times New Roman" w:cs="Times New Roman"/>
          <w:sz w:val="28"/>
          <w:szCs w:val="28"/>
          <w:lang w:val="kk-KZ"/>
        </w:rPr>
        <w:t xml:space="preserve">Қауіпсіздік және еңбекті қорғау саласындағы негізгі ұғымдар, терминдер мен анықтамалар </w:t>
      </w:r>
      <w:r w:rsidR="00DB1490" w:rsidRPr="00507D67">
        <w:rPr>
          <w:rFonts w:ascii="Times New Roman" w:hAnsi="Times New Roman" w:cs="Times New Roman"/>
          <w:sz w:val="28"/>
          <w:szCs w:val="28"/>
          <w:lang w:val="kk-KZ"/>
        </w:rPr>
        <w:t>мәнін білу.</w:t>
      </w:r>
    </w:p>
    <w:p w:rsidR="00B001A4" w:rsidRPr="00507D67" w:rsidRDefault="00B001A4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7247" w:rsidRPr="00507D67" w:rsidRDefault="00B001A4" w:rsidP="00507D67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D87247" w:rsidRPr="00507D6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Тақырып бойынша презентацияны 10-15 слайдта дайындаңыз.</w:t>
      </w:r>
    </w:p>
    <w:p w:rsidR="008E6AA3" w:rsidRPr="00507D67" w:rsidRDefault="008E6AA3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1490" w:rsidRPr="00507D67" w:rsidRDefault="00DB1490" w:rsidP="00507D6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806BC2" w:rsidRPr="00507D67" w:rsidRDefault="00B001A4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B001A4" w:rsidRPr="00507D67" w:rsidRDefault="00B001A4" w:rsidP="00507D67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sz w:val="28"/>
          <w:szCs w:val="28"/>
          <w:lang w:val="kk-KZ"/>
        </w:rPr>
        <w:t>1. Негізгі түсініктер.</w:t>
      </w:r>
    </w:p>
    <w:p w:rsidR="00806BC2" w:rsidRPr="00507D67" w:rsidRDefault="00B001A4" w:rsidP="00507D67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B1490" w:rsidRPr="00507D67" w:rsidRDefault="00DB1490" w:rsidP="00507D67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507D67" w:rsidRPr="00507D67" w:rsidRDefault="00507D67" w:rsidP="00507D67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07D6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Оқу әдебиеттері</w:t>
      </w:r>
      <w:r w:rsidRPr="00507D67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Негiзгi 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1.«Еңбек қорғау» Жаданов Н, Құдайбергенов Н., «Фолиант» баспасы, 2008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2.«Қауіпсіздік техникасы» Әбдіров А., Сейфуллина Ғ., «Фолиант» баспасы, 2010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3. Азаматтық қорғаныс туралы. Қазақстан Республикасының 2014 жылғы 11 сәуірдегі № 189-V ЗРК Заңы / Қазақстан Республикасының нормативтік құқықтық актілерінің ақпараттық-құқықтық жүйесі «жетілдірілген». URL: htpp: //adilet.zan.kz.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4. «Техникалық реттеу туралы» Қазақстан Республикасының 2004 жылғы 9 қарашадағы Заңы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5. Санитарлық ережелер «Ғимараттарға қойылатын санитарлық-эпидемиологиялық талаптар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«Өндірістік объектілерді еңбек жағдайлары бойынша міндетті мерзімді сертификаттау ережесі» 2015 жылғы 28 желтоқсандағы № 1057. 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7. «Жұмыс берушінің еңбек қауіпсіздігі жөніндегі нұсқаулықты әзірлеу, бекіту және қайта қарау ережелері» 2015 жылғы 30 қарашадағы № 927. 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8. 2012 жылғы 24 қазандағы № 1353 «Тұтынушылардың электр қондырғыларын пайдалану кезіндегі қауіпсіздік ережелері».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9. Шапкин, А. С. Тәуекелдіктер теориясы және қауіпті жағдайларды модельдеу [Электронды ресурс]: бакалаврларға арналған оқулық / Шапкин А., В. А.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Шапкин. - 6-шы басылым. - М .: Дашков және К, 2014 .-- 880 бет - (EBS)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10. Воронцовский, В. В. Тәуекелді бағалау: оқулық және магистратура бағдарламаларына арналған оқулық және семинар / А. В. Воронцовский. - Мәскеу: Юрайт баспасы, 2018 .-- 179 б.</w:t>
      </w:r>
    </w:p>
    <w:p w:rsidR="00DB1490" w:rsidRPr="00507D67" w:rsidRDefault="00DB1490" w:rsidP="00507D67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B81BD7" w:rsidRPr="00507D67" w:rsidRDefault="00B81BD7" w:rsidP="00507D6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D87247" w:rsidRPr="00507D67" w:rsidRDefault="00D87247" w:rsidP="00507D67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87247" w:rsidRPr="00507D67" w:rsidRDefault="00D87247" w:rsidP="00507D67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87247" w:rsidRPr="00507D67" w:rsidRDefault="00D87247" w:rsidP="00507D67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C7C64" w:rsidRPr="00507D67" w:rsidRDefault="00B001A4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Семинарлық сабақ </w:t>
      </w:r>
      <w:r w:rsidR="00BC7C64" w:rsidRPr="00507D67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</w:p>
    <w:p w:rsidR="003E1D7B" w:rsidRPr="00507D67" w:rsidRDefault="003E1D7B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774B" w:rsidRPr="00507D67" w:rsidRDefault="00DB1490" w:rsidP="00507D6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Тақырып : </w:t>
      </w:r>
      <w:r w:rsidR="00404E98" w:rsidRPr="00507D6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507D67" w:rsidRPr="00507D67">
        <w:rPr>
          <w:rFonts w:ascii="Times New Roman" w:hAnsi="Times New Roman" w:cs="Times New Roman"/>
          <w:sz w:val="28"/>
          <w:szCs w:val="28"/>
          <w:lang w:val="kk-KZ"/>
        </w:rPr>
        <w:t>Жұмыс орындарын бақылаудың қазіргі заманғы жүйелерін, әдістері мен құралдарын аналитикалық шолу</w:t>
      </w:r>
    </w:p>
    <w:p w:rsidR="0075774B" w:rsidRPr="00507D67" w:rsidRDefault="00DB1490" w:rsidP="00507D6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507D67" w:rsidRPr="00507D67">
        <w:rPr>
          <w:rFonts w:ascii="Times New Roman" w:hAnsi="Times New Roman" w:cs="Times New Roman"/>
          <w:sz w:val="28"/>
          <w:szCs w:val="28"/>
          <w:lang w:val="kk-KZ"/>
        </w:rPr>
        <w:t xml:space="preserve">Жұмыс орындарын бақылаудың қазіргі заманғы жүйелерін, әдістері мен құралдарын аналитикалық шолу </w:t>
      </w:r>
      <w:r w:rsidR="00B001A4" w:rsidRPr="00507D67">
        <w:rPr>
          <w:rFonts w:ascii="Times New Roman" w:hAnsi="Times New Roman" w:cs="Times New Roman"/>
          <w:sz w:val="28"/>
          <w:szCs w:val="28"/>
          <w:lang w:val="kk-KZ"/>
        </w:rPr>
        <w:t>жалпы сипаттамасымен танысу</w:t>
      </w:r>
    </w:p>
    <w:p w:rsidR="00530D9C" w:rsidRPr="00507D67" w:rsidRDefault="00530D9C" w:rsidP="00507D6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507D67" w:rsidRDefault="00DB1490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D87247" w:rsidRPr="00507D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7247" w:rsidRPr="00507D6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507D67" w:rsidRDefault="000378E3" w:rsidP="00507D67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07D67" w:rsidRPr="00507D67" w:rsidRDefault="00507D67" w:rsidP="00507D67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07D6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Оқу әдебиеттері</w:t>
      </w:r>
      <w:r w:rsidRPr="00507D67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Негiзгi 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1.«Еңбек қорғау» Жаданов Н, Құдайбергенов Н., «Фолиант» баспасы, 2008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2.«Қауіпсіздік техникасы» Әбдіров А., Сейфуллина Ғ., «Фолиант» баспасы, 2010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3. Азаматтық қорғаныс туралы. Қазақстан Республикасының 2014 жылғы 11 сәуірдегі № 189-V ЗРК Заңы / Қазақстан Республикасының нормативтік құқықтық актілерінің ақпараттық-құқықтық жүйесі «жетілдірілген». URL: htpp: //adilet.zan.kz.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4. «Техникалық реттеу туралы» Қазақстан Республикасының 2004 жылғы 9 қарашадағы Заңы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5. Санитарлық ережелер «Ғимараттарға қойылатын санитарлық-эпидемиологиялық талаптар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«Өндірістік объектілерді еңбек жағдайлары бойынша міндетті мерзімді сертификаттау ережесі» 2015 жылғы 28 желтоқсандағы № 1057. 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7. «Жұмыс берушінің еңбек қауіпсіздігі жөніндегі нұсқаулықты әзірлеу, бекіту және қайта қарау ережелері» 2015 жылғы 30 қарашадағы № 927. 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8. 2012 жылғы 24 қазандағы № 1353 «Тұтынушылардың электр қондырғыларын пайдалану кезіндегі қауіпсіздік ережелері».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9. Шапкин, А. С. Тәуекелдіктер теориясы және қауіпті жағдайларды модельдеу [Электронды ресурс]: бакалаврларға арналған оқулық / Шапкин А., В. А.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Шапкин. - 6-шы басылым. - М .: Дашков және К, 2014 .-- 880 бет - (EBS)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10. Воронцовский, В. В. Тәуекелді бағалау: оқулық және магистратура бағдарламаларына арналған оқулық және семинар / А. В. Воронцовский. - Мәскеу: Юрайт баспасы, 2018 .-- 179 б.</w:t>
      </w:r>
    </w:p>
    <w:p w:rsidR="008E6AA3" w:rsidRPr="00507D67" w:rsidRDefault="008E6AA3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Pr="00507D67" w:rsidRDefault="00B81BD7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Pr="00507D67" w:rsidRDefault="00B81BD7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Pr="00507D67" w:rsidRDefault="00B81BD7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Pr="00507D67" w:rsidRDefault="00B81BD7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Pr="00507D67" w:rsidRDefault="00B81BD7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Pr="00507D67" w:rsidRDefault="00B81BD7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Pr="00507D67" w:rsidRDefault="00B81BD7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Pr="00507D67" w:rsidRDefault="00B81BD7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D35E6" w:rsidRPr="00507D67" w:rsidRDefault="00B001A4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Семинарлық сабақ  </w:t>
      </w:r>
      <w:r w:rsidR="00D22EE8" w:rsidRPr="00507D67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8D35E6" w:rsidRPr="00507D67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30D9C" w:rsidRPr="00507D67" w:rsidRDefault="00530D9C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22EE8" w:rsidRPr="00507D67" w:rsidRDefault="00DB1490" w:rsidP="00507D67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507D67" w:rsidRPr="00507D6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Өндірістік қауіпсіздікті мемлекеттік реттеудің талаптары.</w:t>
      </w:r>
    </w:p>
    <w:p w:rsidR="00530D9C" w:rsidRPr="00507D67" w:rsidRDefault="00530D9C" w:rsidP="00507D67">
      <w:pPr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</w:p>
    <w:p w:rsidR="00D01CB5" w:rsidRPr="00507D67" w:rsidRDefault="00DB1490" w:rsidP="00507D67">
      <w:pPr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507D67" w:rsidRPr="00507D67">
        <w:rPr>
          <w:rFonts w:ascii="Times New Roman" w:eastAsia="Calibri" w:hAnsi="Times New Roman" w:cs="Times New Roman"/>
          <w:sz w:val="28"/>
          <w:szCs w:val="28"/>
          <w:lang w:val="kk-KZ"/>
        </w:rPr>
        <w:t>Өндірістік қауіпсіздікті мемлекеттік реттеудің талаптары.</w:t>
      </w:r>
      <w:r w:rsidR="00F35748" w:rsidRPr="00507D67">
        <w:rPr>
          <w:rFonts w:ascii="Times New Roman" w:eastAsia="Calibri" w:hAnsi="Times New Roman" w:cs="Times New Roman"/>
          <w:sz w:val="28"/>
          <w:szCs w:val="28"/>
          <w:lang w:val="kk-KZ"/>
        </w:rPr>
        <w:t>міндеттерін қарастыру</w:t>
      </w:r>
    </w:p>
    <w:p w:rsidR="00DB1490" w:rsidRPr="00507D67" w:rsidRDefault="00DB1490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1490" w:rsidRPr="00507D67" w:rsidRDefault="00DB1490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D87247" w:rsidRPr="00507D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7247" w:rsidRPr="00507D6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DB1490" w:rsidRPr="00507D67" w:rsidRDefault="00DB1490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1490" w:rsidRPr="00507D67" w:rsidRDefault="00DB1490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7D67" w:rsidRPr="00507D67" w:rsidRDefault="00507D67" w:rsidP="00507D67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07D6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Оқу әдебиеттері</w:t>
      </w:r>
      <w:r w:rsidRPr="00507D67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Негiзгi 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1.«Еңбек қорғау» Жаданов Н, Құдайбергенов Н., «Фолиант» баспасы, 2008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2.«Қауіпсіздік техникасы» Әбдіров А., Сейфуллина Ғ., «Фолиант» баспасы, 2010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3. Азаматтық қорғаныс туралы. Қазақстан Республикасының 2014 жылғы 11 сәуірдегі № 189-V ЗРК Заңы / Қазақстан Республикасының нормативтік құқықтық актілерінің ақпараттық-құқықтық жүйесі «жетілдірілген». URL: htpp: //adilet.zan.kz.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4. «Техникалық реттеу туралы» Қазақстан Республикасының 2004 жылғы 9 қарашадағы Заңы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5. Санитарлық ережелер «Ғимараттарға қойылатын санитарлық-эпидемиологиялық талаптар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«Өндірістік объектілерді еңбек жағдайлары бойынша міндетті мерзімді сертификаттау ережесі» 2015 жылғы 28 желтоқсандағы № 1057. 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7. «Жұмыс берушінің еңбек қауіпсіздігі жөніндегі нұсқаулықты әзірлеу, бекіту және қайта қарау ережелері» 2015 жылғы 30 қарашадағы № 927. 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8. 2012 жылғы 24 қазандағы № 1353 «Тұтынушылардың электр қондырғыларын пайдалану кезіндегі қауіпсіздік ережелері».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9. Шапкин, А. С. Тәуекелдіктер теориясы және қауіпті жағдайларды модельдеу [Электронды ресурс]: бакалаврларға арналған оқулық / Шапкин А., В. А.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Шапкин. - 6-шы басылым. - М .: Дашков және К, 2014 .-- 880 бет - (EBS)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10. Воронцовский, В. В. Тәуекелді бағалау: оқулық және магистратура бағдарламаларына арналған оқулық және семинар / А. В. Воронцовский. - Мәскеу: Юрайт баспасы, 2018 .-- 179 б.</w:t>
      </w:r>
    </w:p>
    <w:p w:rsidR="000378E3" w:rsidRPr="00507D67" w:rsidRDefault="000378E3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507D67" w:rsidRDefault="000378E3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507D67" w:rsidRDefault="000378E3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Pr="00507D67" w:rsidRDefault="00B81BD7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Pr="00507D67" w:rsidRDefault="00B81BD7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Pr="00507D67" w:rsidRDefault="00B81BD7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Pr="00507D67" w:rsidRDefault="00B81BD7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Pr="00507D67" w:rsidRDefault="00B81BD7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Pr="00507D67" w:rsidRDefault="00B81BD7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Pr="00507D67" w:rsidRDefault="00B81BD7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Pr="00507D67" w:rsidRDefault="00B81BD7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Pr="00507D67" w:rsidRDefault="00B81BD7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1BD7" w:rsidRPr="00507D67" w:rsidRDefault="00B81BD7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D35E6" w:rsidRPr="00507D67" w:rsidRDefault="008D35E6" w:rsidP="00507D67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E3D18" w:rsidRPr="00507D67" w:rsidRDefault="00B001A4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="007E3D18" w:rsidRPr="00507D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4.</w:t>
      </w:r>
    </w:p>
    <w:p w:rsidR="007E3D18" w:rsidRPr="00507D67" w:rsidRDefault="00DB1490" w:rsidP="00507D67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Тақырып </w:t>
      </w:r>
      <w:r w:rsidR="00507D67" w:rsidRPr="00507D67">
        <w:rPr>
          <w:rFonts w:ascii="Times New Roman" w:eastAsia="Calibri" w:hAnsi="Times New Roman" w:cs="Times New Roman"/>
          <w:sz w:val="28"/>
          <w:szCs w:val="28"/>
          <w:lang w:val="kk-KZ"/>
        </w:rPr>
        <w:t>Зиянды және қауіпті факторларды талдау</w:t>
      </w:r>
    </w:p>
    <w:p w:rsidR="00B45CAF" w:rsidRPr="00507D67" w:rsidRDefault="00B45CAF" w:rsidP="00507D67">
      <w:pPr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</w:p>
    <w:p w:rsidR="002B1F9E" w:rsidRPr="00507D67" w:rsidRDefault="00DB1490" w:rsidP="00507D67">
      <w:pPr>
        <w:spacing w:after="0" w:line="240" w:lineRule="auto"/>
        <w:ind w:firstLine="567"/>
        <w:rPr>
          <w:rFonts w:ascii="Times New Roman" w:eastAsia="ArialMT" w:hAnsi="Times New Roman" w:cs="Times New Roman"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7E3D18" w:rsidRPr="00507D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07D67" w:rsidRPr="00507D6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Зиянды және қауіпті факторларды талдау </w:t>
      </w:r>
      <w:r w:rsidR="00F35748" w:rsidRPr="00507D67">
        <w:rPr>
          <w:rFonts w:ascii="Times New Roman" w:eastAsia="Calibri" w:hAnsi="Times New Roman" w:cs="Times New Roman"/>
          <w:sz w:val="28"/>
          <w:szCs w:val="28"/>
          <w:lang w:val="kk-KZ"/>
        </w:rPr>
        <w:t>анықт</w:t>
      </w:r>
      <w:r w:rsidR="001D1679" w:rsidRPr="00507D6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аңыз </w:t>
      </w:r>
    </w:p>
    <w:p w:rsidR="00530D9C" w:rsidRPr="00507D67" w:rsidRDefault="00530D9C" w:rsidP="00507D67">
      <w:pPr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</w:p>
    <w:p w:rsidR="00DB1490" w:rsidRPr="00507D67" w:rsidRDefault="00DB1490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D87247" w:rsidRPr="00507D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7247" w:rsidRPr="00507D6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7E3D18" w:rsidRPr="00507D67" w:rsidRDefault="007E3D18" w:rsidP="00507D6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530D9C" w:rsidRPr="00507D67" w:rsidRDefault="00507D67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</w:t>
      </w:r>
    </w:p>
    <w:p w:rsidR="00926311" w:rsidRPr="00507D67" w:rsidRDefault="00926311" w:rsidP="00507D67">
      <w:pPr>
        <w:tabs>
          <w:tab w:val="left" w:pos="993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E3D18" w:rsidRPr="00507D67" w:rsidRDefault="007E3D18" w:rsidP="00507D67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378E3" w:rsidRPr="00507D67" w:rsidRDefault="000378E3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7D67" w:rsidRPr="00507D67" w:rsidRDefault="00507D67" w:rsidP="00507D67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07D6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Оқу әдебиеттері</w:t>
      </w:r>
      <w:r w:rsidRPr="00507D67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Негiзгi 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1.«Еңбек қорғау» Жаданов Н, Құдайбергенов Н., «Фолиант» баспасы, 2008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2.«Қауіпсіздік техникасы» Әбдіров А., Сейфуллина Ғ., «Фолиант» баспасы, 2010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3. Азаматтық қорғаныс туралы. Қазақстан Республикасының 2014 жылғы 11 сәуірдегі № 189-V ЗРК Заңы / Қазақстан Республикасының нормативтік </w:t>
      </w: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құқықтық актілерінің ақпараттық-құқықтық жүйесі «жетілдірілген». URL: htpp: //adilet.zan.kz.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4. «Техникалық реттеу туралы» Қазақстан Республикасының 2004 жылғы 9 қарашадағы Заңы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5. Санитарлық ережелер «Ғимараттарға қойылатын санитарлық-эпидемиологиялық талаптар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«Өндірістік объектілерді еңбек жағдайлары бойынша міндетті мерзімді сертификаттау ережесі» 2015 жылғы 28 желтоқсандағы № 1057. 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7. «Жұмыс берушінің еңбек қауіпсіздігі жөніндегі нұсқаулықты әзірлеу, бекіту және қайта қарау ережелері» 2015 жылғы 30 қарашадағы № 927. 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8. 2012 жылғы 24 қазандағы № 1353 «Тұтынушылардың электр қондырғыларын пайдалану кезіндегі қауіпсіздік ережелері».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9. Шапкин, А. С. Тәуекелдіктер теориясы және қауіпті жағдайларды модельдеу [Электронды ресурс]: бакалаврларға арналған оқулық / Шапкин А., В. А.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Шапкин. - 6-шы басылым. - М .: Дашков және К, 2014 .-- 880 бет - (EBS)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10. Воронцовский, В. В. Тәуекелді бағалау: оқулық және магистратура бағдарламаларына арналған оқулық және семинар / А. В. Воронцовский. - Мәскеу: Юрайт баспасы, 2018 .-- 179 б.</w:t>
      </w:r>
    </w:p>
    <w:p w:rsidR="00530D9C" w:rsidRPr="00507D67" w:rsidRDefault="00530D9C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Pr="00507D67" w:rsidRDefault="00530D9C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Pr="00507D67" w:rsidRDefault="00530D9C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507D67" w:rsidRDefault="000378E3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 5.</w:t>
      </w:r>
    </w:p>
    <w:p w:rsidR="000378E3" w:rsidRPr="00507D67" w:rsidRDefault="000378E3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507D67" w:rsidRDefault="000378E3" w:rsidP="00507D67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507D67" w:rsidRPr="00507D67">
        <w:rPr>
          <w:rFonts w:ascii="Times New Roman" w:eastAsia="Calibri" w:hAnsi="Times New Roman" w:cs="Times New Roman"/>
          <w:sz w:val="28"/>
          <w:szCs w:val="28"/>
          <w:lang w:val="kk-KZ"/>
        </w:rPr>
        <w:t>Өндірістік жарақаттану мен кәсіби науқастанудың салыстырмалы көрсеткіштері</w:t>
      </w:r>
    </w:p>
    <w:p w:rsidR="000378E3" w:rsidRPr="00507D67" w:rsidRDefault="000378E3" w:rsidP="00507D67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F35748" w:rsidRPr="00507D6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507D67" w:rsidRPr="00507D6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Өндірістік жарақаттану мен кәсіби науқастанудың салыстырмалы көрсеткіштері </w:t>
      </w:r>
      <w:r w:rsidR="00F35748" w:rsidRPr="00507D67">
        <w:rPr>
          <w:rFonts w:ascii="Times New Roman" w:eastAsia="Calibri" w:hAnsi="Times New Roman" w:cs="Times New Roman"/>
          <w:sz w:val="28"/>
          <w:szCs w:val="28"/>
          <w:lang w:val="kk-KZ"/>
        </w:rPr>
        <w:t>құқықтары мен міндеттері қарастыру</w:t>
      </w:r>
    </w:p>
    <w:p w:rsidR="00F35748" w:rsidRPr="00507D67" w:rsidRDefault="00F35748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507D67" w:rsidRDefault="000378E3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D87247" w:rsidRPr="00507D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7247" w:rsidRPr="00507D6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507D67" w:rsidRDefault="000378E3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Pr="00507D67" w:rsidRDefault="00530D9C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530D9C" w:rsidRPr="00507D67" w:rsidRDefault="00530D9C" w:rsidP="00507D67">
      <w:pPr>
        <w:tabs>
          <w:tab w:val="left" w:pos="993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30D9C" w:rsidRPr="00507D67" w:rsidRDefault="00530D9C" w:rsidP="00507D67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530D9C" w:rsidRPr="00507D67" w:rsidRDefault="00D87247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530D9C" w:rsidRPr="00507D67" w:rsidRDefault="00530D9C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7D67" w:rsidRPr="00507D67" w:rsidRDefault="00507D67" w:rsidP="00507D67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07D6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Оқу әдебиеттері</w:t>
      </w:r>
      <w:r w:rsidRPr="00507D67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Негiзгi 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1.«Еңбек қорғау» Жаданов Н, Құдайбергенов Н., «Фолиант» баспасы, 2008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2.«Қауіпсіздік техникасы» Әбдіров А., Сейфуллина Ғ., «Фолиант» баспасы, 2010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3. Азаматтық қорғаныс туралы. Қазақстан Республикасының 2014 жылғы 11 сәуірдегі № 189-V ЗРК Заңы / Қазақстан Республикасының нормативтік құқықтық актілерінің ақпараттық-құқықтық жүйесі «жетілдірілген». URL: htpp: //adilet.zan.kz.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4. «Техникалық реттеу туралы» Қазақстан Республикасының 2004 жылғы 9 қарашадағы Заңы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5. Санитарлық ережелер «Ғимараттарға қойылатын санитарлық-эпидемиологиялық талаптар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«Өндірістік объектілерді еңбек жағдайлары бойынша міндетті мерзімді сертификаттау ережесі» 2015 жылғы 28 желтоқсандағы № 1057. 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7. «Жұмыс берушінің еңбек қауіпсіздігі жөніндегі нұсқаулықты әзірлеу, бекіту және қайта қарау ережелері» 2015 жылғы 30 қарашадағы № 927. 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8. 2012 жылғы 24 қазандағы № 1353 «Тұтынушылардың электр қондырғыларын пайдалану кезіндегі қауіпсіздік ережелері».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9. Шапкин, А. С. Тәуекелдіктер теориясы және қауіпті жағдайларды модельдеу [Электронды ресурс]: бакалаврларға арналған оқулық / Шапкин А., В. А.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Шапкин. - 6-шы басылым. - М .: Дашков және К, 2014 .-- 880 бет - (EBS)</w:t>
      </w:r>
    </w:p>
    <w:p w:rsidR="00507D67" w:rsidRPr="00507D67" w:rsidRDefault="00507D67" w:rsidP="00507D67">
      <w:pPr>
        <w:tabs>
          <w:tab w:val="center" w:pos="4677"/>
        </w:tabs>
        <w:spacing w:after="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07D67">
        <w:rPr>
          <w:rFonts w:ascii="Times New Roman" w:hAnsi="Times New Roman" w:cs="Times New Roman"/>
          <w:bCs/>
          <w:sz w:val="28"/>
          <w:szCs w:val="28"/>
          <w:lang w:val="kk-KZ"/>
        </w:rPr>
        <w:t>10. Воронцовский, В. В. Тәуекелді бағалау: оқулық және магистратура бағдарламаларына арналған оқулық және семинар / А. В. Воронцовский. - Мәскеу: Юрайт баспасы, 2018 .-- 179 б.</w:t>
      </w:r>
    </w:p>
    <w:p w:rsidR="00507D67" w:rsidRPr="00507D67" w:rsidRDefault="00507D67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Pr="00507D67" w:rsidRDefault="00530D9C" w:rsidP="00507D6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0378E3" w:rsidRPr="000378E3" w:rsidSect="00E4032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38B" w:rsidRDefault="00E6438B" w:rsidP="000D1E21">
      <w:pPr>
        <w:spacing w:after="0" w:line="240" w:lineRule="auto"/>
      </w:pPr>
      <w:r>
        <w:separator/>
      </w:r>
    </w:p>
  </w:endnote>
  <w:endnote w:type="continuationSeparator" w:id="1">
    <w:p w:rsidR="00E6438B" w:rsidRDefault="00E6438B" w:rsidP="000D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992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C6D60" w:rsidRPr="000D1E21" w:rsidRDefault="00FC0A03">
        <w:pPr>
          <w:pStyle w:val="af2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1E2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C6D60" w:rsidRPr="000D1E2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D1E2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07D67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0D1E2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C6D60" w:rsidRDefault="006C6D6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38B" w:rsidRDefault="00E6438B" w:rsidP="000D1E21">
      <w:pPr>
        <w:spacing w:after="0" w:line="240" w:lineRule="auto"/>
      </w:pPr>
      <w:r>
        <w:separator/>
      </w:r>
    </w:p>
  </w:footnote>
  <w:footnote w:type="continuationSeparator" w:id="1">
    <w:p w:rsidR="00E6438B" w:rsidRDefault="00E6438B" w:rsidP="000D1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81F"/>
    <w:multiLevelType w:val="hybridMultilevel"/>
    <w:tmpl w:val="0D0A9E70"/>
    <w:lvl w:ilvl="0" w:tplc="D0BE8794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D04C0C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E40C3068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5A828326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CB424F52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5D226BB8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E248A76A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F7CE1EFA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B636E29E">
      <w:numFmt w:val="bullet"/>
      <w:lvlText w:val="•"/>
      <w:lvlJc w:val="left"/>
      <w:pPr>
        <w:ind w:left="6532" w:hanging="245"/>
      </w:pPr>
      <w:rPr>
        <w:rFonts w:hint="default"/>
      </w:rPr>
    </w:lvl>
  </w:abstractNum>
  <w:abstractNum w:abstractNumId="1">
    <w:nsid w:val="299B5C61"/>
    <w:multiLevelType w:val="hybridMultilevel"/>
    <w:tmpl w:val="8EE2055C"/>
    <w:lvl w:ilvl="0" w:tplc="FF4461DE">
      <w:start w:val="1"/>
      <w:numFmt w:val="decimal"/>
      <w:lvlText w:val="%1."/>
      <w:lvlJc w:val="left"/>
      <w:pPr>
        <w:ind w:left="24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32F76E">
      <w:numFmt w:val="bullet"/>
      <w:lvlText w:val="•"/>
      <w:lvlJc w:val="left"/>
      <w:pPr>
        <w:ind w:left="1021" w:hanging="245"/>
      </w:pPr>
      <w:rPr>
        <w:rFonts w:hint="default"/>
      </w:rPr>
    </w:lvl>
    <w:lvl w:ilvl="2" w:tplc="0352B3F2">
      <w:numFmt w:val="bullet"/>
      <w:lvlText w:val="•"/>
      <w:lvlJc w:val="left"/>
      <w:pPr>
        <w:ind w:left="1793" w:hanging="245"/>
      </w:pPr>
      <w:rPr>
        <w:rFonts w:hint="default"/>
      </w:rPr>
    </w:lvl>
    <w:lvl w:ilvl="3" w:tplc="D896953E">
      <w:numFmt w:val="bullet"/>
      <w:lvlText w:val="•"/>
      <w:lvlJc w:val="left"/>
      <w:pPr>
        <w:ind w:left="2564" w:hanging="245"/>
      </w:pPr>
      <w:rPr>
        <w:rFonts w:hint="default"/>
      </w:rPr>
    </w:lvl>
    <w:lvl w:ilvl="4" w:tplc="E7343926">
      <w:numFmt w:val="bullet"/>
      <w:lvlText w:val="•"/>
      <w:lvlJc w:val="left"/>
      <w:pPr>
        <w:ind w:left="3336" w:hanging="245"/>
      </w:pPr>
      <w:rPr>
        <w:rFonts w:hint="default"/>
      </w:rPr>
    </w:lvl>
    <w:lvl w:ilvl="5" w:tplc="CFC0AE92">
      <w:numFmt w:val="bullet"/>
      <w:lvlText w:val="•"/>
      <w:lvlJc w:val="left"/>
      <w:pPr>
        <w:ind w:left="4108" w:hanging="245"/>
      </w:pPr>
      <w:rPr>
        <w:rFonts w:hint="default"/>
      </w:rPr>
    </w:lvl>
    <w:lvl w:ilvl="6" w:tplc="96F491E8">
      <w:numFmt w:val="bullet"/>
      <w:lvlText w:val="•"/>
      <w:lvlJc w:val="left"/>
      <w:pPr>
        <w:ind w:left="4879" w:hanging="245"/>
      </w:pPr>
      <w:rPr>
        <w:rFonts w:hint="default"/>
      </w:rPr>
    </w:lvl>
    <w:lvl w:ilvl="7" w:tplc="1490519E">
      <w:numFmt w:val="bullet"/>
      <w:lvlText w:val="•"/>
      <w:lvlJc w:val="left"/>
      <w:pPr>
        <w:ind w:left="5651" w:hanging="245"/>
      </w:pPr>
      <w:rPr>
        <w:rFonts w:hint="default"/>
      </w:rPr>
    </w:lvl>
    <w:lvl w:ilvl="8" w:tplc="8F22A67E">
      <w:numFmt w:val="bullet"/>
      <w:lvlText w:val="•"/>
      <w:lvlJc w:val="left"/>
      <w:pPr>
        <w:ind w:left="6422" w:hanging="245"/>
      </w:pPr>
      <w:rPr>
        <w:rFonts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7A5E"/>
    <w:rsid w:val="00015EB8"/>
    <w:rsid w:val="00022A7A"/>
    <w:rsid w:val="0002572F"/>
    <w:rsid w:val="00032F94"/>
    <w:rsid w:val="000366CA"/>
    <w:rsid w:val="000378E3"/>
    <w:rsid w:val="00042191"/>
    <w:rsid w:val="00051FC7"/>
    <w:rsid w:val="00064E60"/>
    <w:rsid w:val="000708A5"/>
    <w:rsid w:val="00073CAE"/>
    <w:rsid w:val="000755DF"/>
    <w:rsid w:val="00077348"/>
    <w:rsid w:val="000843EB"/>
    <w:rsid w:val="000875F2"/>
    <w:rsid w:val="0009116F"/>
    <w:rsid w:val="00095144"/>
    <w:rsid w:val="000974F5"/>
    <w:rsid w:val="00097D1B"/>
    <w:rsid w:val="000A2899"/>
    <w:rsid w:val="000A3B3A"/>
    <w:rsid w:val="000A5AB1"/>
    <w:rsid w:val="000B0AB6"/>
    <w:rsid w:val="000B6593"/>
    <w:rsid w:val="000C2D41"/>
    <w:rsid w:val="000D1E21"/>
    <w:rsid w:val="000D4174"/>
    <w:rsid w:val="000D4DCE"/>
    <w:rsid w:val="000E1542"/>
    <w:rsid w:val="000E2B50"/>
    <w:rsid w:val="000E46E4"/>
    <w:rsid w:val="000E4BE1"/>
    <w:rsid w:val="000F59BB"/>
    <w:rsid w:val="00102A46"/>
    <w:rsid w:val="00104607"/>
    <w:rsid w:val="00107C06"/>
    <w:rsid w:val="00112640"/>
    <w:rsid w:val="001143F7"/>
    <w:rsid w:val="0011640F"/>
    <w:rsid w:val="0012006D"/>
    <w:rsid w:val="00133BB7"/>
    <w:rsid w:val="00133FF2"/>
    <w:rsid w:val="001416C1"/>
    <w:rsid w:val="001417CB"/>
    <w:rsid w:val="001555B5"/>
    <w:rsid w:val="001572D0"/>
    <w:rsid w:val="001603FA"/>
    <w:rsid w:val="001649B3"/>
    <w:rsid w:val="0017029E"/>
    <w:rsid w:val="00171052"/>
    <w:rsid w:val="00180E53"/>
    <w:rsid w:val="001833FB"/>
    <w:rsid w:val="0018541B"/>
    <w:rsid w:val="00196B65"/>
    <w:rsid w:val="00196C66"/>
    <w:rsid w:val="001A2D12"/>
    <w:rsid w:val="001A6752"/>
    <w:rsid w:val="001B0847"/>
    <w:rsid w:val="001B1DDD"/>
    <w:rsid w:val="001B7526"/>
    <w:rsid w:val="001C0020"/>
    <w:rsid w:val="001D1679"/>
    <w:rsid w:val="001D3033"/>
    <w:rsid w:val="001D405A"/>
    <w:rsid w:val="001D4F55"/>
    <w:rsid w:val="001E3563"/>
    <w:rsid w:val="001E6527"/>
    <w:rsid w:val="001F2DDF"/>
    <w:rsid w:val="001F75AC"/>
    <w:rsid w:val="00202649"/>
    <w:rsid w:val="00205961"/>
    <w:rsid w:val="00205988"/>
    <w:rsid w:val="002078AB"/>
    <w:rsid w:val="002135DC"/>
    <w:rsid w:val="00213719"/>
    <w:rsid w:val="00224357"/>
    <w:rsid w:val="00225A8C"/>
    <w:rsid w:val="00232B02"/>
    <w:rsid w:val="00237B1A"/>
    <w:rsid w:val="002407F7"/>
    <w:rsid w:val="002518A7"/>
    <w:rsid w:val="00260976"/>
    <w:rsid w:val="00261DD3"/>
    <w:rsid w:val="002647C6"/>
    <w:rsid w:val="00276B30"/>
    <w:rsid w:val="00280C30"/>
    <w:rsid w:val="00297FEE"/>
    <w:rsid w:val="002B1F9E"/>
    <w:rsid w:val="002B5B42"/>
    <w:rsid w:val="002B675E"/>
    <w:rsid w:val="002B67B2"/>
    <w:rsid w:val="002C283A"/>
    <w:rsid w:val="002C3B67"/>
    <w:rsid w:val="002E3A80"/>
    <w:rsid w:val="002E5DB0"/>
    <w:rsid w:val="002E674D"/>
    <w:rsid w:val="002F280D"/>
    <w:rsid w:val="002F3B69"/>
    <w:rsid w:val="002F4C31"/>
    <w:rsid w:val="00302E03"/>
    <w:rsid w:val="003247C1"/>
    <w:rsid w:val="00326D95"/>
    <w:rsid w:val="00332486"/>
    <w:rsid w:val="003417BD"/>
    <w:rsid w:val="00346EEB"/>
    <w:rsid w:val="00352E41"/>
    <w:rsid w:val="003542F6"/>
    <w:rsid w:val="00360977"/>
    <w:rsid w:val="0036145C"/>
    <w:rsid w:val="00363127"/>
    <w:rsid w:val="00364713"/>
    <w:rsid w:val="0036798C"/>
    <w:rsid w:val="00371445"/>
    <w:rsid w:val="00384844"/>
    <w:rsid w:val="00385B67"/>
    <w:rsid w:val="00397801"/>
    <w:rsid w:val="003A26FE"/>
    <w:rsid w:val="003B0D93"/>
    <w:rsid w:val="003B1DCC"/>
    <w:rsid w:val="003B6F04"/>
    <w:rsid w:val="003B7478"/>
    <w:rsid w:val="003D253E"/>
    <w:rsid w:val="003D6BC9"/>
    <w:rsid w:val="003E022A"/>
    <w:rsid w:val="003E023D"/>
    <w:rsid w:val="003E1D7B"/>
    <w:rsid w:val="003E4996"/>
    <w:rsid w:val="003F04B9"/>
    <w:rsid w:val="004001E9"/>
    <w:rsid w:val="004022A6"/>
    <w:rsid w:val="00402D8C"/>
    <w:rsid w:val="00404E98"/>
    <w:rsid w:val="00405B76"/>
    <w:rsid w:val="00410EB8"/>
    <w:rsid w:val="00411795"/>
    <w:rsid w:val="00413F17"/>
    <w:rsid w:val="00416441"/>
    <w:rsid w:val="00416899"/>
    <w:rsid w:val="00420211"/>
    <w:rsid w:val="0042049C"/>
    <w:rsid w:val="00421242"/>
    <w:rsid w:val="00434125"/>
    <w:rsid w:val="00435641"/>
    <w:rsid w:val="0044012D"/>
    <w:rsid w:val="00445CF6"/>
    <w:rsid w:val="00450EFE"/>
    <w:rsid w:val="004820C5"/>
    <w:rsid w:val="00483F7A"/>
    <w:rsid w:val="004A12D1"/>
    <w:rsid w:val="004B2A38"/>
    <w:rsid w:val="004B7FD2"/>
    <w:rsid w:val="004C251B"/>
    <w:rsid w:val="004C4019"/>
    <w:rsid w:val="004C51FD"/>
    <w:rsid w:val="004D2F6F"/>
    <w:rsid w:val="004D424F"/>
    <w:rsid w:val="004D77B5"/>
    <w:rsid w:val="004E1F6C"/>
    <w:rsid w:val="004E3EE6"/>
    <w:rsid w:val="004E598B"/>
    <w:rsid w:val="004E669B"/>
    <w:rsid w:val="004F0DE4"/>
    <w:rsid w:val="004F1A6D"/>
    <w:rsid w:val="004F3010"/>
    <w:rsid w:val="00507D67"/>
    <w:rsid w:val="00512614"/>
    <w:rsid w:val="00512FDF"/>
    <w:rsid w:val="00522901"/>
    <w:rsid w:val="005251BB"/>
    <w:rsid w:val="005272EC"/>
    <w:rsid w:val="00530D9C"/>
    <w:rsid w:val="00537545"/>
    <w:rsid w:val="00537A44"/>
    <w:rsid w:val="00547983"/>
    <w:rsid w:val="005500DC"/>
    <w:rsid w:val="00552302"/>
    <w:rsid w:val="00560E32"/>
    <w:rsid w:val="0056618F"/>
    <w:rsid w:val="005772CB"/>
    <w:rsid w:val="00587444"/>
    <w:rsid w:val="005936A3"/>
    <w:rsid w:val="005966B1"/>
    <w:rsid w:val="005A0889"/>
    <w:rsid w:val="005A0B20"/>
    <w:rsid w:val="005A2C48"/>
    <w:rsid w:val="005A6709"/>
    <w:rsid w:val="005B2904"/>
    <w:rsid w:val="005B5462"/>
    <w:rsid w:val="005C7202"/>
    <w:rsid w:val="005C7B8E"/>
    <w:rsid w:val="005D53B8"/>
    <w:rsid w:val="005F60B0"/>
    <w:rsid w:val="00607129"/>
    <w:rsid w:val="006075EE"/>
    <w:rsid w:val="00611CE6"/>
    <w:rsid w:val="006163AC"/>
    <w:rsid w:val="00620D30"/>
    <w:rsid w:val="0062649C"/>
    <w:rsid w:val="00644908"/>
    <w:rsid w:val="00645B88"/>
    <w:rsid w:val="00646FE3"/>
    <w:rsid w:val="0064737F"/>
    <w:rsid w:val="00657172"/>
    <w:rsid w:val="00661A8B"/>
    <w:rsid w:val="00662116"/>
    <w:rsid w:val="00666EED"/>
    <w:rsid w:val="006707DE"/>
    <w:rsid w:val="00673C49"/>
    <w:rsid w:val="0068147C"/>
    <w:rsid w:val="0068186D"/>
    <w:rsid w:val="006A749E"/>
    <w:rsid w:val="006B3343"/>
    <w:rsid w:val="006C5B46"/>
    <w:rsid w:val="006C6D60"/>
    <w:rsid w:val="006D28FE"/>
    <w:rsid w:val="006D6533"/>
    <w:rsid w:val="006E328F"/>
    <w:rsid w:val="006F1223"/>
    <w:rsid w:val="006F1B10"/>
    <w:rsid w:val="006F4652"/>
    <w:rsid w:val="006F56C6"/>
    <w:rsid w:val="00700DDC"/>
    <w:rsid w:val="00704EB8"/>
    <w:rsid w:val="00705C43"/>
    <w:rsid w:val="00707F5D"/>
    <w:rsid w:val="00713B5F"/>
    <w:rsid w:val="00724F89"/>
    <w:rsid w:val="00725523"/>
    <w:rsid w:val="00725D8E"/>
    <w:rsid w:val="00743CF9"/>
    <w:rsid w:val="007559D7"/>
    <w:rsid w:val="0075774B"/>
    <w:rsid w:val="00760502"/>
    <w:rsid w:val="0076699A"/>
    <w:rsid w:val="00767A5E"/>
    <w:rsid w:val="00773DAC"/>
    <w:rsid w:val="00777743"/>
    <w:rsid w:val="00780F86"/>
    <w:rsid w:val="00786379"/>
    <w:rsid w:val="00786449"/>
    <w:rsid w:val="007A078D"/>
    <w:rsid w:val="007A20FA"/>
    <w:rsid w:val="007A22A2"/>
    <w:rsid w:val="007A3E85"/>
    <w:rsid w:val="007B4739"/>
    <w:rsid w:val="007B6EA1"/>
    <w:rsid w:val="007C36BA"/>
    <w:rsid w:val="007C5C79"/>
    <w:rsid w:val="007D08BC"/>
    <w:rsid w:val="007E3D18"/>
    <w:rsid w:val="007E5842"/>
    <w:rsid w:val="00806BC2"/>
    <w:rsid w:val="00812978"/>
    <w:rsid w:val="00814004"/>
    <w:rsid w:val="008268C2"/>
    <w:rsid w:val="0083154D"/>
    <w:rsid w:val="00834B17"/>
    <w:rsid w:val="0084346D"/>
    <w:rsid w:val="00846A93"/>
    <w:rsid w:val="008523D0"/>
    <w:rsid w:val="00852FFF"/>
    <w:rsid w:val="008546AA"/>
    <w:rsid w:val="008550BF"/>
    <w:rsid w:val="00855EB2"/>
    <w:rsid w:val="00856E91"/>
    <w:rsid w:val="00857F97"/>
    <w:rsid w:val="00874D31"/>
    <w:rsid w:val="0087503F"/>
    <w:rsid w:val="008834A2"/>
    <w:rsid w:val="008844B3"/>
    <w:rsid w:val="00890C6E"/>
    <w:rsid w:val="008917D3"/>
    <w:rsid w:val="008A0CD6"/>
    <w:rsid w:val="008A2D64"/>
    <w:rsid w:val="008A4883"/>
    <w:rsid w:val="008A6755"/>
    <w:rsid w:val="008B108D"/>
    <w:rsid w:val="008C2CDF"/>
    <w:rsid w:val="008C42D3"/>
    <w:rsid w:val="008D0EC4"/>
    <w:rsid w:val="008D279A"/>
    <w:rsid w:val="008D3253"/>
    <w:rsid w:val="008D35E6"/>
    <w:rsid w:val="008D6865"/>
    <w:rsid w:val="008E188B"/>
    <w:rsid w:val="008E231D"/>
    <w:rsid w:val="008E6AA3"/>
    <w:rsid w:val="009014FB"/>
    <w:rsid w:val="0091057E"/>
    <w:rsid w:val="00911550"/>
    <w:rsid w:val="00911AEE"/>
    <w:rsid w:val="0091635C"/>
    <w:rsid w:val="00917910"/>
    <w:rsid w:val="009202BB"/>
    <w:rsid w:val="00923FEB"/>
    <w:rsid w:val="00926311"/>
    <w:rsid w:val="009269D8"/>
    <w:rsid w:val="00927867"/>
    <w:rsid w:val="009317FF"/>
    <w:rsid w:val="00933DED"/>
    <w:rsid w:val="00934D80"/>
    <w:rsid w:val="00945215"/>
    <w:rsid w:val="009604BD"/>
    <w:rsid w:val="00977962"/>
    <w:rsid w:val="00980AB1"/>
    <w:rsid w:val="009A41A5"/>
    <w:rsid w:val="009A7E25"/>
    <w:rsid w:val="009B2E0E"/>
    <w:rsid w:val="009B7639"/>
    <w:rsid w:val="009C49CB"/>
    <w:rsid w:val="009C79DA"/>
    <w:rsid w:val="009D16AF"/>
    <w:rsid w:val="009E0C33"/>
    <w:rsid w:val="009F2026"/>
    <w:rsid w:val="00A03D16"/>
    <w:rsid w:val="00A1045C"/>
    <w:rsid w:val="00A15241"/>
    <w:rsid w:val="00A22B28"/>
    <w:rsid w:val="00A34F6B"/>
    <w:rsid w:val="00A350DF"/>
    <w:rsid w:val="00A35850"/>
    <w:rsid w:val="00A42B96"/>
    <w:rsid w:val="00A51060"/>
    <w:rsid w:val="00A51E12"/>
    <w:rsid w:val="00A54C28"/>
    <w:rsid w:val="00A6565C"/>
    <w:rsid w:val="00A65CD6"/>
    <w:rsid w:val="00A75B25"/>
    <w:rsid w:val="00A8306E"/>
    <w:rsid w:val="00A849BF"/>
    <w:rsid w:val="00A86C68"/>
    <w:rsid w:val="00A9242B"/>
    <w:rsid w:val="00A934F8"/>
    <w:rsid w:val="00A962CE"/>
    <w:rsid w:val="00AA54DE"/>
    <w:rsid w:val="00AB31AF"/>
    <w:rsid w:val="00AB41D4"/>
    <w:rsid w:val="00AC0318"/>
    <w:rsid w:val="00AC3EA6"/>
    <w:rsid w:val="00AC61AD"/>
    <w:rsid w:val="00AD2148"/>
    <w:rsid w:val="00AD7DC7"/>
    <w:rsid w:val="00AE374F"/>
    <w:rsid w:val="00AF4223"/>
    <w:rsid w:val="00AF71D3"/>
    <w:rsid w:val="00B001A4"/>
    <w:rsid w:val="00B01160"/>
    <w:rsid w:val="00B0508E"/>
    <w:rsid w:val="00B052D0"/>
    <w:rsid w:val="00B14A10"/>
    <w:rsid w:val="00B1630D"/>
    <w:rsid w:val="00B17194"/>
    <w:rsid w:val="00B173BD"/>
    <w:rsid w:val="00B237A7"/>
    <w:rsid w:val="00B2428E"/>
    <w:rsid w:val="00B42A0B"/>
    <w:rsid w:val="00B45CAF"/>
    <w:rsid w:val="00B54FA0"/>
    <w:rsid w:val="00B60780"/>
    <w:rsid w:val="00B60DE3"/>
    <w:rsid w:val="00B72253"/>
    <w:rsid w:val="00B81BD7"/>
    <w:rsid w:val="00B8363E"/>
    <w:rsid w:val="00B84273"/>
    <w:rsid w:val="00B86600"/>
    <w:rsid w:val="00B869D4"/>
    <w:rsid w:val="00B876D9"/>
    <w:rsid w:val="00B92497"/>
    <w:rsid w:val="00B9369C"/>
    <w:rsid w:val="00B9497D"/>
    <w:rsid w:val="00B9621C"/>
    <w:rsid w:val="00BB29A5"/>
    <w:rsid w:val="00BB5D08"/>
    <w:rsid w:val="00BB77D7"/>
    <w:rsid w:val="00BC1D7E"/>
    <w:rsid w:val="00BC4750"/>
    <w:rsid w:val="00BC7C64"/>
    <w:rsid w:val="00BD29F3"/>
    <w:rsid w:val="00BD4B6B"/>
    <w:rsid w:val="00BE58CA"/>
    <w:rsid w:val="00BF0236"/>
    <w:rsid w:val="00BF72AD"/>
    <w:rsid w:val="00C01030"/>
    <w:rsid w:val="00C026AD"/>
    <w:rsid w:val="00C05404"/>
    <w:rsid w:val="00C10D8C"/>
    <w:rsid w:val="00C10E04"/>
    <w:rsid w:val="00C11AD1"/>
    <w:rsid w:val="00C12EF7"/>
    <w:rsid w:val="00C23276"/>
    <w:rsid w:val="00C24279"/>
    <w:rsid w:val="00C26AA8"/>
    <w:rsid w:val="00C27471"/>
    <w:rsid w:val="00C31852"/>
    <w:rsid w:val="00C32993"/>
    <w:rsid w:val="00C33A47"/>
    <w:rsid w:val="00C4118B"/>
    <w:rsid w:val="00C52021"/>
    <w:rsid w:val="00C53201"/>
    <w:rsid w:val="00C55BA1"/>
    <w:rsid w:val="00C72FB7"/>
    <w:rsid w:val="00C73350"/>
    <w:rsid w:val="00C76524"/>
    <w:rsid w:val="00C76839"/>
    <w:rsid w:val="00C90792"/>
    <w:rsid w:val="00C947CD"/>
    <w:rsid w:val="00C95074"/>
    <w:rsid w:val="00CA069D"/>
    <w:rsid w:val="00CA129E"/>
    <w:rsid w:val="00CA388A"/>
    <w:rsid w:val="00CA6257"/>
    <w:rsid w:val="00CB0CF6"/>
    <w:rsid w:val="00CB1D1D"/>
    <w:rsid w:val="00CB3CE1"/>
    <w:rsid w:val="00CB612B"/>
    <w:rsid w:val="00CB651F"/>
    <w:rsid w:val="00CB6E69"/>
    <w:rsid w:val="00CC39AF"/>
    <w:rsid w:val="00CE4663"/>
    <w:rsid w:val="00CE5D98"/>
    <w:rsid w:val="00CF2A61"/>
    <w:rsid w:val="00CF3310"/>
    <w:rsid w:val="00CF660C"/>
    <w:rsid w:val="00CF7309"/>
    <w:rsid w:val="00D01CB5"/>
    <w:rsid w:val="00D0350B"/>
    <w:rsid w:val="00D05061"/>
    <w:rsid w:val="00D11414"/>
    <w:rsid w:val="00D123A9"/>
    <w:rsid w:val="00D12F51"/>
    <w:rsid w:val="00D22EE8"/>
    <w:rsid w:val="00D3098F"/>
    <w:rsid w:val="00D3624E"/>
    <w:rsid w:val="00D419D5"/>
    <w:rsid w:val="00D4452F"/>
    <w:rsid w:val="00D467D2"/>
    <w:rsid w:val="00D47845"/>
    <w:rsid w:val="00D5101F"/>
    <w:rsid w:val="00D51368"/>
    <w:rsid w:val="00D52A87"/>
    <w:rsid w:val="00D60793"/>
    <w:rsid w:val="00D62777"/>
    <w:rsid w:val="00D6308E"/>
    <w:rsid w:val="00D64FA3"/>
    <w:rsid w:val="00D66C61"/>
    <w:rsid w:val="00D749FE"/>
    <w:rsid w:val="00D752AC"/>
    <w:rsid w:val="00D77542"/>
    <w:rsid w:val="00D77EEC"/>
    <w:rsid w:val="00D83911"/>
    <w:rsid w:val="00D87247"/>
    <w:rsid w:val="00D93D95"/>
    <w:rsid w:val="00DB1490"/>
    <w:rsid w:val="00DC1C95"/>
    <w:rsid w:val="00DC2E89"/>
    <w:rsid w:val="00DC4CBC"/>
    <w:rsid w:val="00DC54B0"/>
    <w:rsid w:val="00DD0393"/>
    <w:rsid w:val="00DF12D5"/>
    <w:rsid w:val="00E07026"/>
    <w:rsid w:val="00E11DFC"/>
    <w:rsid w:val="00E12EA8"/>
    <w:rsid w:val="00E13823"/>
    <w:rsid w:val="00E23EED"/>
    <w:rsid w:val="00E31F3B"/>
    <w:rsid w:val="00E4032E"/>
    <w:rsid w:val="00E40462"/>
    <w:rsid w:val="00E41F5D"/>
    <w:rsid w:val="00E46DF0"/>
    <w:rsid w:val="00E51AD3"/>
    <w:rsid w:val="00E622BF"/>
    <w:rsid w:val="00E6312E"/>
    <w:rsid w:val="00E6438B"/>
    <w:rsid w:val="00E90498"/>
    <w:rsid w:val="00E9559E"/>
    <w:rsid w:val="00E97F0B"/>
    <w:rsid w:val="00EA1D69"/>
    <w:rsid w:val="00EA5802"/>
    <w:rsid w:val="00EB3E1D"/>
    <w:rsid w:val="00EB4A7B"/>
    <w:rsid w:val="00EC0A44"/>
    <w:rsid w:val="00EC0BD1"/>
    <w:rsid w:val="00EE3D64"/>
    <w:rsid w:val="00F11706"/>
    <w:rsid w:val="00F208DC"/>
    <w:rsid w:val="00F223BF"/>
    <w:rsid w:val="00F35748"/>
    <w:rsid w:val="00F67DF3"/>
    <w:rsid w:val="00F75285"/>
    <w:rsid w:val="00F83E99"/>
    <w:rsid w:val="00F87B87"/>
    <w:rsid w:val="00FB0202"/>
    <w:rsid w:val="00FB3C7B"/>
    <w:rsid w:val="00FC0A03"/>
    <w:rsid w:val="00FC0ED6"/>
    <w:rsid w:val="00FC1EF7"/>
    <w:rsid w:val="00FC23CD"/>
    <w:rsid w:val="00FC2E0D"/>
    <w:rsid w:val="00FD0479"/>
    <w:rsid w:val="00FD21F5"/>
    <w:rsid w:val="00FD5885"/>
    <w:rsid w:val="00FD71B3"/>
    <w:rsid w:val="00FF3378"/>
    <w:rsid w:val="00FF5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A4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24F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E65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58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qFormat/>
    <w:rsid w:val="00224357"/>
    <w:pPr>
      <w:keepNext/>
      <w:widowControl w:val="0"/>
      <w:autoSpaceDE w:val="0"/>
      <w:autoSpaceDN w:val="0"/>
      <w:adjustRightInd w:val="0"/>
      <w:spacing w:after="0" w:line="240" w:lineRule="auto"/>
      <w:ind w:right="-7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59"/>
    <w:rsid w:val="00767A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67A5E"/>
  </w:style>
  <w:style w:type="paragraph" w:styleId="a4">
    <w:name w:val="List Paragraph"/>
    <w:basedOn w:val="a"/>
    <w:uiPriority w:val="34"/>
    <w:qFormat/>
    <w:rsid w:val="00767A5E"/>
    <w:pPr>
      <w:ind w:left="720"/>
      <w:contextualSpacing/>
    </w:pPr>
  </w:style>
  <w:style w:type="character" w:styleId="a5">
    <w:name w:val="Hyperlink"/>
    <w:rsid w:val="00767A5E"/>
    <w:rPr>
      <w:color w:val="0000FF"/>
      <w:u w:val="single"/>
    </w:rPr>
  </w:style>
  <w:style w:type="paragraph" w:customStyle="1" w:styleId="11">
    <w:name w:val="Основной текст с отступом1"/>
    <w:basedOn w:val="a"/>
    <w:rsid w:val="005B5462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5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5462"/>
    <w:rPr>
      <w:rFonts w:ascii="Segoe UI" w:hAnsi="Segoe UI" w:cs="Segoe UI"/>
      <w:sz w:val="18"/>
      <w:szCs w:val="18"/>
    </w:rPr>
  </w:style>
  <w:style w:type="character" w:customStyle="1" w:styleId="80">
    <w:name w:val="Заголовок 8 Знак"/>
    <w:basedOn w:val="a0"/>
    <w:link w:val="8"/>
    <w:rsid w:val="002243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2">
    <w:name w:val="FR2"/>
    <w:rsid w:val="006E328F"/>
    <w:pPr>
      <w:widowControl w:val="0"/>
      <w:autoSpaceDE w:val="0"/>
      <w:autoSpaceDN w:val="0"/>
      <w:adjustRightInd w:val="0"/>
      <w:spacing w:before="80" w:after="0" w:line="260" w:lineRule="auto"/>
      <w:ind w:left="68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rsid w:val="004B2A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4B2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73DA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24F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itle"/>
    <w:basedOn w:val="a"/>
    <w:link w:val="ac"/>
    <w:qFormat/>
    <w:rsid w:val="00724F8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rsid w:val="00724F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lock Text"/>
    <w:basedOn w:val="a"/>
    <w:rsid w:val="00724F89"/>
    <w:pPr>
      <w:spacing w:after="0" w:line="240" w:lineRule="auto"/>
      <w:ind w:left="851" w:right="84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-size-extra-large">
    <w:name w:val="a-size-extra-large"/>
    <w:basedOn w:val="a0"/>
    <w:rsid w:val="00B54FA0"/>
  </w:style>
  <w:style w:type="character" w:customStyle="1" w:styleId="a-size-small">
    <w:name w:val="a-size-small"/>
    <w:basedOn w:val="a0"/>
    <w:rsid w:val="00B54FA0"/>
  </w:style>
  <w:style w:type="character" w:customStyle="1" w:styleId="20">
    <w:name w:val="Заголовок 2 Знак"/>
    <w:basedOn w:val="a0"/>
    <w:link w:val="2"/>
    <w:uiPriority w:val="9"/>
    <w:rsid w:val="001E65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uthor">
    <w:name w:val="author"/>
    <w:basedOn w:val="a0"/>
    <w:rsid w:val="00E46DF0"/>
  </w:style>
  <w:style w:type="character" w:customStyle="1" w:styleId="a-declarative">
    <w:name w:val="a-declarative"/>
    <w:basedOn w:val="a0"/>
    <w:rsid w:val="00E46DF0"/>
  </w:style>
  <w:style w:type="character" w:customStyle="1" w:styleId="a-color-secondary">
    <w:name w:val="a-color-secondary"/>
    <w:basedOn w:val="a0"/>
    <w:rsid w:val="00E46DF0"/>
  </w:style>
  <w:style w:type="character" w:customStyle="1" w:styleId="30">
    <w:name w:val="Заголовок 3 Знак"/>
    <w:basedOn w:val="a0"/>
    <w:link w:val="3"/>
    <w:uiPriority w:val="9"/>
    <w:rsid w:val="00BE58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2F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vailabilityicon">
    <w:name w:val="availabilityicon"/>
    <w:basedOn w:val="a0"/>
    <w:rsid w:val="00DC54B0"/>
  </w:style>
  <w:style w:type="character" w:styleId="af">
    <w:name w:val="FollowedHyperlink"/>
    <w:basedOn w:val="a0"/>
    <w:uiPriority w:val="99"/>
    <w:semiHidden/>
    <w:unhideWhenUsed/>
    <w:rsid w:val="004F0DE4"/>
    <w:rPr>
      <w:color w:val="954F72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0D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D1E21"/>
  </w:style>
  <w:style w:type="paragraph" w:styleId="af2">
    <w:name w:val="footer"/>
    <w:basedOn w:val="a"/>
    <w:link w:val="af3"/>
    <w:uiPriority w:val="99"/>
    <w:unhideWhenUsed/>
    <w:rsid w:val="000D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D1E21"/>
  </w:style>
  <w:style w:type="paragraph" w:customStyle="1" w:styleId="12">
    <w:name w:val="1"/>
    <w:basedOn w:val="a"/>
    <w:next w:val="a"/>
    <w:rsid w:val="005251BB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character" w:styleId="af4">
    <w:name w:val="Emphasis"/>
    <w:basedOn w:val="a0"/>
    <w:uiPriority w:val="20"/>
    <w:qFormat/>
    <w:rsid w:val="008E231D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8E23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E231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eference-text">
    <w:name w:val="reference-text"/>
    <w:basedOn w:val="a0"/>
    <w:rsid w:val="006F1223"/>
  </w:style>
  <w:style w:type="paragraph" w:customStyle="1" w:styleId="Default">
    <w:name w:val="Default"/>
    <w:rsid w:val="002B5B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5">
    <w:name w:val="Placeholder Text"/>
    <w:basedOn w:val="a0"/>
    <w:uiPriority w:val="99"/>
    <w:semiHidden/>
    <w:rsid w:val="00620D30"/>
    <w:rPr>
      <w:color w:val="808080"/>
    </w:rPr>
  </w:style>
  <w:style w:type="table" w:customStyle="1" w:styleId="13">
    <w:name w:val="Сетка таблицы1"/>
    <w:basedOn w:val="a1"/>
    <w:next w:val="a3"/>
    <w:uiPriority w:val="59"/>
    <w:rsid w:val="00116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ference-accessdate">
    <w:name w:val="reference-accessdate"/>
    <w:basedOn w:val="a0"/>
    <w:rsid w:val="000F59BB"/>
  </w:style>
  <w:style w:type="character" w:customStyle="1" w:styleId="nowrap">
    <w:name w:val="nowrap"/>
    <w:basedOn w:val="a0"/>
    <w:rsid w:val="000F59BB"/>
  </w:style>
  <w:style w:type="paragraph" w:customStyle="1" w:styleId="para">
    <w:name w:val="para"/>
    <w:basedOn w:val="a"/>
    <w:rsid w:val="00402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434125"/>
  </w:style>
  <w:style w:type="character" w:customStyle="1" w:styleId="mw-editsection">
    <w:name w:val="mw-editsection"/>
    <w:basedOn w:val="a0"/>
    <w:rsid w:val="00434125"/>
  </w:style>
  <w:style w:type="character" w:customStyle="1" w:styleId="mw-editsection-bracket">
    <w:name w:val="mw-editsection-bracket"/>
    <w:basedOn w:val="a0"/>
    <w:rsid w:val="00434125"/>
  </w:style>
  <w:style w:type="character" w:customStyle="1" w:styleId="st">
    <w:name w:val="st"/>
    <w:rsid w:val="00A54C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A4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24F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E65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58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qFormat/>
    <w:rsid w:val="00224357"/>
    <w:pPr>
      <w:keepNext/>
      <w:widowControl w:val="0"/>
      <w:autoSpaceDE w:val="0"/>
      <w:autoSpaceDN w:val="0"/>
      <w:adjustRightInd w:val="0"/>
      <w:spacing w:after="0" w:line="240" w:lineRule="auto"/>
      <w:ind w:right="-7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59"/>
    <w:rsid w:val="00767A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67A5E"/>
  </w:style>
  <w:style w:type="paragraph" w:styleId="a4">
    <w:name w:val="List Paragraph"/>
    <w:basedOn w:val="a"/>
    <w:uiPriority w:val="34"/>
    <w:qFormat/>
    <w:rsid w:val="00767A5E"/>
    <w:pPr>
      <w:ind w:left="720"/>
      <w:contextualSpacing/>
    </w:pPr>
  </w:style>
  <w:style w:type="character" w:styleId="a5">
    <w:name w:val="Hyperlink"/>
    <w:rsid w:val="00767A5E"/>
    <w:rPr>
      <w:color w:val="0000FF"/>
      <w:u w:val="single"/>
    </w:rPr>
  </w:style>
  <w:style w:type="paragraph" w:customStyle="1" w:styleId="11">
    <w:name w:val="Основной текст с отступом1"/>
    <w:basedOn w:val="a"/>
    <w:rsid w:val="005B5462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5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5462"/>
    <w:rPr>
      <w:rFonts w:ascii="Segoe UI" w:hAnsi="Segoe UI" w:cs="Segoe UI"/>
      <w:sz w:val="18"/>
      <w:szCs w:val="18"/>
    </w:rPr>
  </w:style>
  <w:style w:type="character" w:customStyle="1" w:styleId="80">
    <w:name w:val="Заголовок 8 Знак"/>
    <w:basedOn w:val="a0"/>
    <w:link w:val="8"/>
    <w:rsid w:val="002243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2">
    <w:name w:val="FR2"/>
    <w:rsid w:val="006E328F"/>
    <w:pPr>
      <w:widowControl w:val="0"/>
      <w:autoSpaceDE w:val="0"/>
      <w:autoSpaceDN w:val="0"/>
      <w:adjustRightInd w:val="0"/>
      <w:spacing w:before="80" w:after="0" w:line="260" w:lineRule="auto"/>
      <w:ind w:left="68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rsid w:val="004B2A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4B2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73DA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24F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itle"/>
    <w:basedOn w:val="a"/>
    <w:link w:val="ac"/>
    <w:qFormat/>
    <w:rsid w:val="00724F8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rsid w:val="00724F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lock Text"/>
    <w:basedOn w:val="a"/>
    <w:rsid w:val="00724F89"/>
    <w:pPr>
      <w:spacing w:after="0" w:line="240" w:lineRule="auto"/>
      <w:ind w:left="851" w:right="84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-size-extra-large">
    <w:name w:val="a-size-extra-large"/>
    <w:basedOn w:val="a0"/>
    <w:rsid w:val="00B54FA0"/>
  </w:style>
  <w:style w:type="character" w:customStyle="1" w:styleId="a-size-small">
    <w:name w:val="a-size-small"/>
    <w:basedOn w:val="a0"/>
    <w:rsid w:val="00B54FA0"/>
  </w:style>
  <w:style w:type="character" w:customStyle="1" w:styleId="20">
    <w:name w:val="Заголовок 2 Знак"/>
    <w:basedOn w:val="a0"/>
    <w:link w:val="2"/>
    <w:uiPriority w:val="9"/>
    <w:rsid w:val="001E65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uthor">
    <w:name w:val="author"/>
    <w:basedOn w:val="a0"/>
    <w:rsid w:val="00E46DF0"/>
  </w:style>
  <w:style w:type="character" w:customStyle="1" w:styleId="a-declarative">
    <w:name w:val="a-declarative"/>
    <w:basedOn w:val="a0"/>
    <w:rsid w:val="00E46DF0"/>
  </w:style>
  <w:style w:type="character" w:customStyle="1" w:styleId="a-color-secondary">
    <w:name w:val="a-color-secondary"/>
    <w:basedOn w:val="a0"/>
    <w:rsid w:val="00E46DF0"/>
  </w:style>
  <w:style w:type="character" w:customStyle="1" w:styleId="30">
    <w:name w:val="Заголовок 3 Знак"/>
    <w:basedOn w:val="a0"/>
    <w:link w:val="3"/>
    <w:uiPriority w:val="9"/>
    <w:rsid w:val="00BE58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2F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vailabilityicon">
    <w:name w:val="availabilityicon"/>
    <w:basedOn w:val="a0"/>
    <w:rsid w:val="00DC54B0"/>
  </w:style>
  <w:style w:type="character" w:styleId="af">
    <w:name w:val="FollowedHyperlink"/>
    <w:basedOn w:val="a0"/>
    <w:uiPriority w:val="99"/>
    <w:semiHidden/>
    <w:unhideWhenUsed/>
    <w:rsid w:val="004F0DE4"/>
    <w:rPr>
      <w:color w:val="954F72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0D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D1E21"/>
  </w:style>
  <w:style w:type="paragraph" w:styleId="af2">
    <w:name w:val="footer"/>
    <w:basedOn w:val="a"/>
    <w:link w:val="af3"/>
    <w:uiPriority w:val="99"/>
    <w:unhideWhenUsed/>
    <w:rsid w:val="000D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D1E21"/>
  </w:style>
  <w:style w:type="paragraph" w:customStyle="1" w:styleId="12">
    <w:name w:val="1"/>
    <w:basedOn w:val="a"/>
    <w:next w:val="a"/>
    <w:rsid w:val="005251BB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character" w:styleId="af4">
    <w:name w:val="Emphasis"/>
    <w:basedOn w:val="a0"/>
    <w:uiPriority w:val="20"/>
    <w:qFormat/>
    <w:rsid w:val="008E231D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8E23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E231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eference-text">
    <w:name w:val="reference-text"/>
    <w:basedOn w:val="a0"/>
    <w:rsid w:val="006F1223"/>
  </w:style>
  <w:style w:type="paragraph" w:customStyle="1" w:styleId="Default">
    <w:name w:val="Default"/>
    <w:rsid w:val="002B5B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5">
    <w:name w:val="Placeholder Text"/>
    <w:basedOn w:val="a0"/>
    <w:uiPriority w:val="99"/>
    <w:semiHidden/>
    <w:rsid w:val="00620D30"/>
    <w:rPr>
      <w:color w:val="808080"/>
    </w:rPr>
  </w:style>
  <w:style w:type="table" w:customStyle="1" w:styleId="13">
    <w:name w:val="Сетка таблицы1"/>
    <w:basedOn w:val="a1"/>
    <w:next w:val="a3"/>
    <w:uiPriority w:val="59"/>
    <w:rsid w:val="00116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ference-accessdate">
    <w:name w:val="reference-accessdate"/>
    <w:basedOn w:val="a0"/>
    <w:rsid w:val="000F59BB"/>
  </w:style>
  <w:style w:type="character" w:customStyle="1" w:styleId="nowrap">
    <w:name w:val="nowrap"/>
    <w:basedOn w:val="a0"/>
    <w:rsid w:val="000F59BB"/>
  </w:style>
  <w:style w:type="paragraph" w:customStyle="1" w:styleId="para">
    <w:name w:val="para"/>
    <w:basedOn w:val="a"/>
    <w:rsid w:val="00402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434125"/>
  </w:style>
  <w:style w:type="character" w:customStyle="1" w:styleId="mw-editsection">
    <w:name w:val="mw-editsection"/>
    <w:basedOn w:val="a0"/>
    <w:rsid w:val="00434125"/>
  </w:style>
  <w:style w:type="character" w:customStyle="1" w:styleId="mw-editsection-bracket">
    <w:name w:val="mw-editsection-bracket"/>
    <w:basedOn w:val="a0"/>
    <w:rsid w:val="004341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713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3889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97128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0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7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446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77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6863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56633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06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4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84615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55616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99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3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816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0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47222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73789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72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705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1804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0440348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320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3005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655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5251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922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74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7704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97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02572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32135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74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9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148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5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297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429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8395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62996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63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62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731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8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524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27752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28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979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82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742E3-DAFF-478B-A382-0B9460A37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Admin</cp:lastModifiedBy>
  <cp:revision>2</cp:revision>
  <cp:lastPrinted>2017-11-10T04:45:00Z</cp:lastPrinted>
  <dcterms:created xsi:type="dcterms:W3CDTF">2021-01-21T17:08:00Z</dcterms:created>
  <dcterms:modified xsi:type="dcterms:W3CDTF">2021-01-21T17:08:00Z</dcterms:modified>
</cp:coreProperties>
</file>